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92011">
        <w:rPr>
          <w:rFonts w:ascii="Arial" w:hAnsi="Arial" w:cs="Arial"/>
          <w:sz w:val="24"/>
          <w:szCs w:val="24"/>
        </w:rPr>
        <w:t xml:space="preserve">Komisija za provedbu javnog natječaja za </w:t>
      </w: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  <w:r w:rsidRPr="00692011">
        <w:rPr>
          <w:rFonts w:ascii="Arial" w:hAnsi="Arial" w:cs="Arial"/>
          <w:sz w:val="24"/>
          <w:szCs w:val="24"/>
        </w:rPr>
        <w:t xml:space="preserve">prijam u državnu službu na neodređeno vrijeme u </w:t>
      </w: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  <w:r w:rsidRPr="00692011">
        <w:rPr>
          <w:rFonts w:ascii="Arial" w:hAnsi="Arial" w:cs="Arial"/>
          <w:sz w:val="24"/>
          <w:szCs w:val="24"/>
        </w:rPr>
        <w:t>Policijskoj upravi virovitičko-podravskoj objavljuje</w:t>
      </w: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  <w:r w:rsidRPr="00692011">
        <w:rPr>
          <w:rFonts w:ascii="Arial" w:hAnsi="Arial" w:cs="Arial"/>
          <w:sz w:val="24"/>
          <w:szCs w:val="24"/>
        </w:rPr>
        <w:t>POZIV NA TESTIRANJE</w:t>
      </w: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</w:p>
    <w:p w:rsidR="00926B5A" w:rsidRPr="00692011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2011">
        <w:rPr>
          <w:rFonts w:ascii="Arial" w:hAnsi="Arial" w:cs="Arial"/>
          <w:color w:val="000000" w:themeColor="text1"/>
          <w:sz w:val="24"/>
          <w:szCs w:val="24"/>
        </w:rPr>
        <w:t xml:space="preserve">KANDIDATIMA/KINJAMA koji/e su podnijeli/e pravodobne i potpune prijave te ispunjavaju formalne uvjete iz javnog natječaja za prijam u državnu službu na neodređeno vrijeme u Policijsku upravu virovitičko-podravsku, objavljenog dana 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16</w:t>
      </w:r>
      <w:r w:rsidR="00B2107B">
        <w:rPr>
          <w:rFonts w:ascii="Arial" w:hAnsi="Arial" w:cs="Arial"/>
          <w:color w:val="000000" w:themeColor="text1"/>
          <w:sz w:val="24"/>
          <w:szCs w:val="24"/>
        </w:rPr>
        <w:t>.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10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>.2024. godine u Naro</w:t>
      </w:r>
      <w:r w:rsidR="00B2107B">
        <w:rPr>
          <w:rFonts w:ascii="Arial" w:hAnsi="Arial" w:cs="Arial"/>
          <w:color w:val="000000" w:themeColor="text1"/>
          <w:sz w:val="24"/>
          <w:szCs w:val="24"/>
        </w:rPr>
        <w:t>dnim novinama broj:</w:t>
      </w:r>
      <w:r w:rsidR="00B603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119</w:t>
      </w:r>
      <w:r w:rsidR="009F08DD">
        <w:rPr>
          <w:rFonts w:ascii="Arial" w:hAnsi="Arial" w:cs="Arial"/>
          <w:color w:val="000000" w:themeColor="text1"/>
          <w:sz w:val="24"/>
          <w:szCs w:val="24"/>
        </w:rPr>
        <w:t>/24 i dana 1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7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>.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10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>.2024. godine na web stra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 xml:space="preserve">nicama Ministarstva pravosuđa, 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>uprave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 xml:space="preserve"> i digitalne transformacije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 xml:space="preserve"> i web stranicama Policijske uprave v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irovitičko-podravske za sljedeća radna</w:t>
      </w:r>
      <w:r w:rsidR="009F08DD">
        <w:rPr>
          <w:rFonts w:ascii="Arial" w:hAnsi="Arial" w:cs="Arial"/>
          <w:color w:val="000000" w:themeColor="text1"/>
          <w:sz w:val="24"/>
          <w:szCs w:val="24"/>
        </w:rPr>
        <w:t xml:space="preserve"> mjest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a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26B5A" w:rsidRPr="00692011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6B5A" w:rsidRPr="00692011" w:rsidRDefault="00926B5A" w:rsidP="00926B5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E649C" w:rsidRDefault="007E649C" w:rsidP="007E649C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1. </w:t>
      </w:r>
      <w:r w:rsidR="00CB6668" w:rsidRPr="007E649C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Policijska uprava virovitičko-podravska, </w:t>
      </w:r>
    </w:p>
    <w:p w:rsidR="007E649C" w:rsidRPr="007E649C" w:rsidRDefault="007E649C" w:rsidP="007E649C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    </w:t>
      </w:r>
      <w:r w:rsidR="00CB6668" w:rsidRPr="007E649C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Služba zajedničkih i upravnih poslova </w:t>
      </w:r>
    </w:p>
    <w:p w:rsidR="00CB6668" w:rsidRDefault="007E649C" w:rsidP="007E649C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    </w:t>
      </w:r>
      <w:r w:rsidR="00CB6668" w:rsidRPr="007E649C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Odjel za pravne poslove i ljudske potencijale </w:t>
      </w:r>
    </w:p>
    <w:p w:rsidR="007E649C" w:rsidRPr="007E649C" w:rsidRDefault="007E649C" w:rsidP="007E649C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</w:p>
    <w:p w:rsidR="00CB6668" w:rsidRDefault="00CB6668" w:rsidP="00380595">
      <w:pPr>
        <w:spacing w:line="180" w:lineRule="atLeast"/>
        <w:ind w:left="360" w:right="5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CB6668">
        <w:rPr>
          <w:rFonts w:ascii="Arial" w:hAnsi="Arial" w:cs="Arial"/>
          <w:b/>
          <w:bCs/>
          <w:color w:val="000000"/>
          <w:sz w:val="24"/>
          <w:szCs w:val="24"/>
        </w:rPr>
        <w:t xml:space="preserve">a) savjetnik (stručni savjetnik za imovinsko pravne poslove) </w:t>
      </w:r>
      <w:r w:rsidR="00380595" w:rsidRPr="009D3395">
        <w:rPr>
          <w:rFonts w:ascii="Arial" w:hAnsi="Arial" w:cs="Arial"/>
          <w:b/>
          <w:bCs/>
          <w:color w:val="000000"/>
          <w:sz w:val="24"/>
          <w:szCs w:val="24"/>
        </w:rPr>
        <w:t>–  1 izvršitelj/</w:t>
      </w:r>
      <w:proofErr w:type="spellStart"/>
      <w:r w:rsidR="00380595" w:rsidRPr="009D3395">
        <w:rPr>
          <w:rFonts w:ascii="Arial" w:hAnsi="Arial" w:cs="Arial"/>
          <w:b/>
          <w:bCs/>
          <w:color w:val="000000"/>
          <w:sz w:val="24"/>
          <w:szCs w:val="24"/>
        </w:rPr>
        <w:t>ica</w:t>
      </w:r>
      <w:proofErr w:type="spellEnd"/>
    </w:p>
    <w:p w:rsidR="00CB6668" w:rsidRPr="00CB6668" w:rsidRDefault="00CB6668" w:rsidP="00CB6668">
      <w:pPr>
        <w:spacing w:line="180" w:lineRule="atLeast"/>
        <w:ind w:left="360" w:right="50" w:firstLine="708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B6668" w:rsidRPr="00CB6668" w:rsidRDefault="007E649C" w:rsidP="007E649C">
      <w:pPr>
        <w:spacing w:after="160" w:line="170" w:lineRule="atLeast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2. </w:t>
      </w:r>
      <w:r w:rsidR="00CB6668" w:rsidRPr="00CB6668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Policijska uprava virovitičko-podravska, </w:t>
      </w:r>
    </w:p>
    <w:p w:rsidR="00CB6668" w:rsidRPr="00CB6668" w:rsidRDefault="007E649C" w:rsidP="007E649C">
      <w:pPr>
        <w:spacing w:line="170" w:lineRule="atLeast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    </w:t>
      </w:r>
      <w:r w:rsidR="00CB6668" w:rsidRPr="00CB6668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Služba zajedničkih i upravnih poslova </w:t>
      </w:r>
    </w:p>
    <w:p w:rsidR="00CB6668" w:rsidRPr="00CB6668" w:rsidRDefault="007E649C" w:rsidP="00CB6668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    </w:t>
      </w:r>
      <w:r w:rsidR="00CB6668" w:rsidRPr="00CB6668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Odjel za tehniku </w:t>
      </w:r>
    </w:p>
    <w:p w:rsidR="00CB6668" w:rsidRPr="00CB6668" w:rsidRDefault="00CB6668" w:rsidP="00CB6668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</w:p>
    <w:p w:rsidR="00CB6668" w:rsidRPr="00CB6668" w:rsidRDefault="00CB6668" w:rsidP="00380595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  <w:r w:rsidRPr="00CB6668">
        <w:rPr>
          <w:rFonts w:ascii="Arial" w:hAnsi="Arial" w:cs="Arial"/>
          <w:b/>
          <w:bCs/>
          <w:color w:val="000000"/>
          <w:sz w:val="24"/>
          <w:szCs w:val="24"/>
        </w:rPr>
        <w:t>a) viši policijski tehničar (viši policijski tehničar promet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ne tehnike) </w:t>
      </w:r>
      <w:r w:rsidRPr="00CB6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80595" w:rsidRPr="009D3395">
        <w:rPr>
          <w:rFonts w:ascii="Arial" w:hAnsi="Arial" w:cs="Arial"/>
          <w:b/>
          <w:bCs/>
          <w:color w:val="000000"/>
          <w:sz w:val="24"/>
          <w:szCs w:val="24"/>
        </w:rPr>
        <w:t>–  1 izvršitelj/</w:t>
      </w:r>
      <w:proofErr w:type="spellStart"/>
      <w:r w:rsidR="00380595" w:rsidRPr="009D3395">
        <w:rPr>
          <w:rFonts w:ascii="Arial" w:hAnsi="Arial" w:cs="Arial"/>
          <w:b/>
          <w:bCs/>
          <w:color w:val="000000"/>
          <w:sz w:val="24"/>
          <w:szCs w:val="24"/>
        </w:rPr>
        <w:t>ica</w:t>
      </w:r>
      <w:proofErr w:type="spellEnd"/>
    </w:p>
    <w:p w:rsidR="00CB6668" w:rsidRPr="00CB6668" w:rsidRDefault="00CB6668" w:rsidP="00380595">
      <w:pPr>
        <w:spacing w:line="180" w:lineRule="atLeast"/>
        <w:ind w:right="5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B6668">
        <w:rPr>
          <w:rFonts w:ascii="Arial" w:hAnsi="Arial" w:cs="Arial"/>
          <w:b/>
          <w:bCs/>
          <w:color w:val="000000"/>
          <w:sz w:val="24"/>
          <w:szCs w:val="24"/>
        </w:rPr>
        <w:t xml:space="preserve">b) policijski tehničar (policijski tehničar za računalnu i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EOP tehniku) </w:t>
      </w:r>
      <w:r w:rsidR="00380595" w:rsidRPr="009D3395">
        <w:rPr>
          <w:rFonts w:ascii="Arial" w:hAnsi="Arial" w:cs="Arial"/>
          <w:b/>
          <w:bCs/>
          <w:color w:val="000000"/>
          <w:sz w:val="24"/>
          <w:szCs w:val="24"/>
        </w:rPr>
        <w:t>–  1 izvršitelj/</w:t>
      </w:r>
      <w:proofErr w:type="spellStart"/>
      <w:r w:rsidR="00380595" w:rsidRPr="009D3395">
        <w:rPr>
          <w:rFonts w:ascii="Arial" w:hAnsi="Arial" w:cs="Arial"/>
          <w:b/>
          <w:bCs/>
          <w:color w:val="000000"/>
          <w:sz w:val="24"/>
          <w:szCs w:val="24"/>
        </w:rPr>
        <w:t>ica</w:t>
      </w:r>
      <w:proofErr w:type="spellEnd"/>
    </w:p>
    <w:p w:rsidR="00CB6668" w:rsidRPr="00CB6668" w:rsidRDefault="00CB6668" w:rsidP="00CB6668">
      <w:pPr>
        <w:spacing w:line="180" w:lineRule="atLeast"/>
        <w:ind w:right="50"/>
        <w:jc w:val="both"/>
        <w:rPr>
          <w:rFonts w:ascii="Arial" w:hAnsi="Arial" w:cs="Arial"/>
          <w:color w:val="000000"/>
          <w:sz w:val="24"/>
          <w:szCs w:val="24"/>
        </w:rPr>
      </w:pPr>
    </w:p>
    <w:p w:rsidR="00CB6668" w:rsidRPr="007E649C" w:rsidRDefault="007E649C" w:rsidP="007E649C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3. </w:t>
      </w:r>
      <w:r w:rsidR="00CB6668" w:rsidRPr="007E649C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Policijska uprava virovitičko-podravska </w:t>
      </w:r>
    </w:p>
    <w:p w:rsidR="00CB6668" w:rsidRPr="00CB6668" w:rsidRDefault="00CB6668" w:rsidP="00CB6668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  <w:r w:rsidRPr="00CB6668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    </w:t>
      </w:r>
      <w:r w:rsidR="000F45B9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>S</w:t>
      </w:r>
      <w:r w:rsidR="000F45B9" w:rsidRPr="00CB6668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>lužba za javni red i sigurnost</w:t>
      </w:r>
    </w:p>
    <w:p w:rsidR="00CB6668" w:rsidRPr="00CB6668" w:rsidRDefault="00CB6668" w:rsidP="00CB6668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</w:p>
    <w:p w:rsidR="00CB6668" w:rsidRDefault="00380595" w:rsidP="00CB6668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="00CB6668" w:rsidRPr="00CB6668">
        <w:rPr>
          <w:rFonts w:ascii="Arial" w:hAnsi="Arial" w:cs="Arial"/>
          <w:b/>
          <w:bCs/>
          <w:color w:val="000000"/>
          <w:sz w:val="24"/>
          <w:szCs w:val="24"/>
        </w:rPr>
        <w:t xml:space="preserve">a) referent (administrativni tajnik) </w:t>
      </w:r>
      <w:r w:rsidRPr="009D3395">
        <w:rPr>
          <w:rFonts w:ascii="Arial" w:hAnsi="Arial" w:cs="Arial"/>
          <w:b/>
          <w:bCs/>
          <w:color w:val="000000"/>
          <w:sz w:val="24"/>
          <w:szCs w:val="24"/>
        </w:rPr>
        <w:t>–  1 izvršitelj/</w:t>
      </w:r>
      <w:proofErr w:type="spellStart"/>
      <w:r w:rsidRPr="009D3395">
        <w:rPr>
          <w:rFonts w:ascii="Arial" w:hAnsi="Arial" w:cs="Arial"/>
          <w:b/>
          <w:bCs/>
          <w:color w:val="000000"/>
          <w:sz w:val="24"/>
          <w:szCs w:val="24"/>
        </w:rPr>
        <w:t>ica</w:t>
      </w:r>
      <w:proofErr w:type="spellEnd"/>
    </w:p>
    <w:p w:rsidR="00CB6668" w:rsidRPr="00CB6668" w:rsidRDefault="00CB6668" w:rsidP="00CB6668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</w:p>
    <w:p w:rsidR="00CB6668" w:rsidRPr="007E649C" w:rsidRDefault="007E649C" w:rsidP="007E649C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4. </w:t>
      </w:r>
      <w:r w:rsidR="00CB6668" w:rsidRPr="007E649C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Policijska uprava virovitičko-podravska </w:t>
      </w:r>
    </w:p>
    <w:p w:rsidR="00CB6668" w:rsidRPr="00CB6668" w:rsidRDefault="00CB6668" w:rsidP="00CB6668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  <w:r w:rsidRPr="00CB6668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   </w:t>
      </w:r>
      <w:r w:rsidR="007E649C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="000F45B9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>Policijska postaja V</w:t>
      </w:r>
      <w:r w:rsidR="000F45B9" w:rsidRPr="00CB6668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>irovitica</w:t>
      </w:r>
    </w:p>
    <w:p w:rsidR="00CB6668" w:rsidRPr="00CB6668" w:rsidRDefault="00CB6668" w:rsidP="00CB6668">
      <w:pPr>
        <w:spacing w:line="170" w:lineRule="atLeast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</w:p>
    <w:p w:rsidR="00CB6668" w:rsidRDefault="00CB6668" w:rsidP="00CB6668">
      <w:pPr>
        <w:spacing w:line="180" w:lineRule="atLeast"/>
        <w:ind w:right="50"/>
        <w:rPr>
          <w:rFonts w:ascii="Arial" w:hAnsi="Arial" w:cs="Arial"/>
          <w:b/>
          <w:bCs/>
          <w:color w:val="000000"/>
          <w:sz w:val="24"/>
          <w:szCs w:val="24"/>
        </w:rPr>
      </w:pPr>
      <w:r w:rsidRPr="00CB6668">
        <w:rPr>
          <w:rFonts w:ascii="Arial" w:hAnsi="Arial" w:cs="Arial"/>
          <w:b/>
          <w:bCs/>
          <w:color w:val="000000"/>
          <w:sz w:val="24"/>
          <w:szCs w:val="24"/>
        </w:rPr>
        <w:t xml:space="preserve">  </w:t>
      </w:r>
      <w:r w:rsidR="00380595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B6668">
        <w:rPr>
          <w:rFonts w:ascii="Arial" w:hAnsi="Arial" w:cs="Arial"/>
          <w:b/>
          <w:bCs/>
          <w:color w:val="000000"/>
          <w:sz w:val="24"/>
          <w:szCs w:val="24"/>
        </w:rPr>
        <w:t xml:space="preserve">a) referent (stručni referent za poslove prekršajnog postupka) </w:t>
      </w:r>
      <w:r w:rsidR="00380595" w:rsidRPr="009D3395">
        <w:rPr>
          <w:rFonts w:ascii="Arial" w:hAnsi="Arial" w:cs="Arial"/>
          <w:b/>
          <w:bCs/>
          <w:color w:val="000000"/>
          <w:sz w:val="24"/>
          <w:szCs w:val="24"/>
        </w:rPr>
        <w:t>–  1 izvršitelj/</w:t>
      </w:r>
      <w:proofErr w:type="spellStart"/>
      <w:r w:rsidR="00380595" w:rsidRPr="009D3395">
        <w:rPr>
          <w:rFonts w:ascii="Arial" w:hAnsi="Arial" w:cs="Arial"/>
          <w:b/>
          <w:bCs/>
          <w:color w:val="000000"/>
          <w:sz w:val="24"/>
          <w:szCs w:val="24"/>
        </w:rPr>
        <w:t>ica</w:t>
      </w:r>
      <w:proofErr w:type="spellEnd"/>
    </w:p>
    <w:p w:rsidR="00CB6668" w:rsidRPr="00CB6668" w:rsidRDefault="00CB6668" w:rsidP="00CB6668">
      <w:pPr>
        <w:spacing w:line="180" w:lineRule="atLeast"/>
        <w:ind w:right="5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B6668" w:rsidRPr="007E649C" w:rsidRDefault="007E649C" w:rsidP="007E649C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5. </w:t>
      </w:r>
      <w:r w:rsidR="00CB6668" w:rsidRPr="007E649C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Policijska uprava virovitičko-podravska </w:t>
      </w:r>
    </w:p>
    <w:p w:rsidR="00CB6668" w:rsidRPr="00CB6668" w:rsidRDefault="00CB6668" w:rsidP="00CB6668">
      <w:pPr>
        <w:spacing w:line="17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  <w:r w:rsidRPr="00CB6668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   </w:t>
      </w:r>
      <w:r w:rsidR="007E649C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="000F45B9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>Policijska postaja S</w:t>
      </w:r>
      <w:r w:rsidR="000F45B9" w:rsidRPr="00CB6668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>latina</w:t>
      </w:r>
    </w:p>
    <w:p w:rsidR="00CB6668" w:rsidRPr="00CB6668" w:rsidRDefault="00CB6668" w:rsidP="00CB6668">
      <w:pPr>
        <w:spacing w:line="180" w:lineRule="atLeast"/>
        <w:ind w:right="50"/>
        <w:jc w:val="both"/>
        <w:rPr>
          <w:rFonts w:ascii="Arial" w:hAnsi="Arial" w:cs="Arial"/>
          <w:color w:val="000000"/>
          <w:sz w:val="24"/>
          <w:szCs w:val="24"/>
        </w:rPr>
      </w:pPr>
    </w:p>
    <w:p w:rsidR="00CB6668" w:rsidRPr="00CB6668" w:rsidRDefault="00CB6668" w:rsidP="00CB6668">
      <w:pPr>
        <w:spacing w:line="180" w:lineRule="atLeast"/>
        <w:ind w:right="50"/>
        <w:rPr>
          <w:rFonts w:ascii="Arial" w:hAnsi="Arial" w:cs="Arial"/>
          <w:b/>
          <w:bCs/>
          <w:color w:val="000000"/>
          <w:sz w:val="24"/>
          <w:szCs w:val="24"/>
        </w:rPr>
      </w:pPr>
      <w:r w:rsidRPr="00CB6668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380595"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Pr="00CB6668">
        <w:rPr>
          <w:rFonts w:ascii="Arial" w:hAnsi="Arial" w:cs="Arial"/>
          <w:b/>
          <w:bCs/>
          <w:color w:val="000000"/>
          <w:sz w:val="24"/>
          <w:szCs w:val="24"/>
        </w:rPr>
        <w:t>a) daktilograf (daktilograf u smjeni)</w:t>
      </w:r>
      <w:r w:rsidR="00380595" w:rsidRPr="003805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80595" w:rsidRPr="009D3395">
        <w:rPr>
          <w:rFonts w:ascii="Arial" w:hAnsi="Arial" w:cs="Arial"/>
          <w:b/>
          <w:bCs/>
          <w:color w:val="000000"/>
          <w:sz w:val="24"/>
          <w:szCs w:val="24"/>
        </w:rPr>
        <w:t>–  1 izvršitelj/</w:t>
      </w:r>
      <w:proofErr w:type="spellStart"/>
      <w:r w:rsidR="00380595" w:rsidRPr="009D3395">
        <w:rPr>
          <w:rFonts w:ascii="Arial" w:hAnsi="Arial" w:cs="Arial"/>
          <w:b/>
          <w:bCs/>
          <w:color w:val="000000"/>
          <w:sz w:val="24"/>
          <w:szCs w:val="24"/>
        </w:rPr>
        <w:t>ica</w:t>
      </w:r>
      <w:proofErr w:type="spellEnd"/>
    </w:p>
    <w:p w:rsidR="00926B5A" w:rsidRDefault="00926B5A" w:rsidP="00926B5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F0C09" w:rsidRPr="00CB6668" w:rsidRDefault="00FF0C09" w:rsidP="00926B5A">
      <w:pPr>
        <w:jc w:val="both"/>
        <w:rPr>
          <w:rFonts w:ascii="Arial" w:hAnsi="Arial" w:cs="Arial"/>
          <w:sz w:val="24"/>
          <w:szCs w:val="24"/>
        </w:rPr>
      </w:pPr>
    </w:p>
    <w:p w:rsidR="00CB6668" w:rsidRDefault="00CB6668" w:rsidP="00CB6668">
      <w:pPr>
        <w:jc w:val="both"/>
        <w:rPr>
          <w:rFonts w:ascii="Arial" w:hAnsi="Arial" w:cs="Arial"/>
          <w:sz w:val="24"/>
          <w:szCs w:val="24"/>
        </w:rPr>
      </w:pPr>
    </w:p>
    <w:p w:rsidR="00CB6668" w:rsidRDefault="00CB6668" w:rsidP="00CB6668">
      <w:pPr>
        <w:jc w:val="both"/>
        <w:rPr>
          <w:rFonts w:ascii="Arial" w:hAnsi="Arial" w:cs="Arial"/>
          <w:sz w:val="24"/>
          <w:szCs w:val="24"/>
        </w:rPr>
      </w:pPr>
    </w:p>
    <w:p w:rsidR="00CB6668" w:rsidRDefault="00CB6668" w:rsidP="00CB6668">
      <w:pPr>
        <w:jc w:val="both"/>
        <w:rPr>
          <w:rFonts w:ascii="Arial" w:hAnsi="Arial" w:cs="Arial"/>
          <w:sz w:val="24"/>
          <w:szCs w:val="24"/>
        </w:rPr>
      </w:pPr>
    </w:p>
    <w:p w:rsidR="00CB6668" w:rsidRDefault="00CB6668" w:rsidP="00CB6668">
      <w:pPr>
        <w:jc w:val="both"/>
        <w:rPr>
          <w:rFonts w:ascii="Arial" w:hAnsi="Arial" w:cs="Arial"/>
          <w:sz w:val="24"/>
          <w:szCs w:val="24"/>
        </w:rPr>
      </w:pPr>
    </w:p>
    <w:p w:rsidR="00CB6668" w:rsidRDefault="00CB6668" w:rsidP="00CB6668">
      <w:pPr>
        <w:jc w:val="both"/>
        <w:rPr>
          <w:rFonts w:ascii="Arial" w:hAnsi="Arial" w:cs="Arial"/>
          <w:sz w:val="24"/>
          <w:szCs w:val="24"/>
        </w:rPr>
      </w:pPr>
    </w:p>
    <w:p w:rsidR="007E649C" w:rsidRDefault="007E649C" w:rsidP="00CB6668">
      <w:pPr>
        <w:jc w:val="both"/>
        <w:rPr>
          <w:rFonts w:ascii="Arial" w:hAnsi="Arial" w:cs="Arial"/>
          <w:sz w:val="24"/>
          <w:szCs w:val="24"/>
        </w:rPr>
      </w:pPr>
    </w:p>
    <w:p w:rsidR="00CB6668" w:rsidRPr="00CB6668" w:rsidRDefault="00926B5A" w:rsidP="00CB6668">
      <w:pPr>
        <w:jc w:val="both"/>
        <w:rPr>
          <w:rFonts w:ascii="Arial" w:eastAsiaTheme="minorHAnsi" w:hAnsi="Arial" w:cs="Arial"/>
          <w:sz w:val="24"/>
          <w:szCs w:val="24"/>
        </w:rPr>
      </w:pPr>
      <w:r w:rsidRPr="00CB6668">
        <w:rPr>
          <w:rFonts w:ascii="Arial" w:hAnsi="Arial" w:cs="Arial"/>
          <w:sz w:val="24"/>
          <w:szCs w:val="24"/>
        </w:rPr>
        <w:lastRenderedPageBreak/>
        <w:t xml:space="preserve">Testiranje će se održati dana </w:t>
      </w:r>
      <w:r w:rsidR="00CB6668" w:rsidRPr="00CB6668">
        <w:rPr>
          <w:rFonts w:ascii="Arial" w:hAnsi="Arial" w:cs="Arial"/>
          <w:b/>
          <w:sz w:val="24"/>
          <w:szCs w:val="24"/>
        </w:rPr>
        <w:t>30</w:t>
      </w:r>
      <w:r w:rsidR="001A0F76" w:rsidRPr="00CB6668">
        <w:rPr>
          <w:rFonts w:ascii="Arial" w:hAnsi="Arial" w:cs="Arial"/>
          <w:b/>
          <w:sz w:val="24"/>
          <w:szCs w:val="24"/>
        </w:rPr>
        <w:t>.</w:t>
      </w:r>
      <w:r w:rsidR="00FF0C09" w:rsidRPr="00CB6668">
        <w:rPr>
          <w:rFonts w:ascii="Arial" w:hAnsi="Arial" w:cs="Arial"/>
          <w:b/>
          <w:sz w:val="24"/>
          <w:szCs w:val="24"/>
        </w:rPr>
        <w:t>01</w:t>
      </w:r>
      <w:r w:rsidRPr="00CB6668">
        <w:rPr>
          <w:rFonts w:ascii="Arial" w:hAnsi="Arial" w:cs="Arial"/>
          <w:b/>
          <w:sz w:val="24"/>
          <w:szCs w:val="24"/>
        </w:rPr>
        <w:t>.202</w:t>
      </w:r>
      <w:r w:rsidR="00FF0C09" w:rsidRPr="00CB6668">
        <w:rPr>
          <w:rFonts w:ascii="Arial" w:hAnsi="Arial" w:cs="Arial"/>
          <w:b/>
          <w:sz w:val="24"/>
          <w:szCs w:val="24"/>
        </w:rPr>
        <w:t>5</w:t>
      </w:r>
      <w:r w:rsidRPr="00CB6668">
        <w:rPr>
          <w:rFonts w:ascii="Arial" w:hAnsi="Arial" w:cs="Arial"/>
          <w:sz w:val="24"/>
          <w:szCs w:val="24"/>
        </w:rPr>
        <w:t xml:space="preserve">. godine u prostorijama </w:t>
      </w:r>
      <w:r w:rsidR="00CB6668" w:rsidRPr="00CB6668">
        <w:rPr>
          <w:rFonts w:ascii="Arial" w:hAnsi="Arial" w:cs="Arial"/>
          <w:sz w:val="24"/>
          <w:szCs w:val="24"/>
        </w:rPr>
        <w:t xml:space="preserve">Virovitičko-podravske županije, </w:t>
      </w:r>
      <w:r w:rsidR="00CB6668" w:rsidRPr="00CB6668">
        <w:rPr>
          <w:rFonts w:ascii="Arial" w:eastAsiaTheme="minorHAnsi" w:hAnsi="Arial" w:cs="Arial"/>
          <w:sz w:val="24"/>
          <w:szCs w:val="24"/>
        </w:rPr>
        <w:t xml:space="preserve">na adresi: Virovitica, Trg Ljudevita </w:t>
      </w:r>
      <w:proofErr w:type="spellStart"/>
      <w:r w:rsidR="00CB6668" w:rsidRPr="00CB6668">
        <w:rPr>
          <w:rFonts w:ascii="Arial" w:eastAsiaTheme="minorHAnsi" w:hAnsi="Arial" w:cs="Arial"/>
          <w:sz w:val="24"/>
          <w:szCs w:val="24"/>
        </w:rPr>
        <w:t>Patačića</w:t>
      </w:r>
      <w:proofErr w:type="spellEnd"/>
      <w:r w:rsidR="00CB6668" w:rsidRPr="00CB6668">
        <w:rPr>
          <w:rFonts w:ascii="Arial" w:eastAsiaTheme="minorHAnsi" w:hAnsi="Arial" w:cs="Arial"/>
          <w:sz w:val="24"/>
          <w:szCs w:val="24"/>
        </w:rPr>
        <w:t xml:space="preserve"> 1,  (velika vijećnica) za radna mjesta:</w:t>
      </w:r>
    </w:p>
    <w:p w:rsidR="00CB6668" w:rsidRDefault="00CB6668" w:rsidP="00CB6668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CB6668" w:rsidRPr="00380595" w:rsidRDefault="00CB6668" w:rsidP="00CB6668">
      <w:pPr>
        <w:jc w:val="both"/>
        <w:rPr>
          <w:rFonts w:ascii="Arial" w:eastAsiaTheme="minorHAnsi" w:hAnsi="Arial" w:cs="Arial"/>
          <w:b/>
          <w:sz w:val="24"/>
          <w:szCs w:val="24"/>
        </w:rPr>
      </w:pPr>
      <w:r w:rsidRPr="00380595">
        <w:rPr>
          <w:rFonts w:ascii="Arial" w:eastAsiaTheme="minorHAnsi" w:hAnsi="Arial" w:cs="Arial"/>
          <w:b/>
          <w:sz w:val="24"/>
          <w:szCs w:val="24"/>
        </w:rPr>
        <w:t xml:space="preserve">1. a) savjetnik u </w:t>
      </w:r>
      <w:r w:rsidR="00380595" w:rsidRPr="00380595">
        <w:rPr>
          <w:rFonts w:ascii="Arial" w:eastAsiaTheme="minorHAnsi" w:hAnsi="Arial" w:cs="Arial"/>
          <w:b/>
          <w:sz w:val="24"/>
          <w:szCs w:val="24"/>
        </w:rPr>
        <w:t>08</w:t>
      </w:r>
      <w:r w:rsidRPr="00380595">
        <w:rPr>
          <w:rFonts w:ascii="Arial" w:eastAsiaTheme="minorHAnsi" w:hAnsi="Arial" w:cs="Arial"/>
          <w:b/>
          <w:sz w:val="24"/>
          <w:szCs w:val="24"/>
        </w:rPr>
        <w:t>,00 sati</w:t>
      </w:r>
    </w:p>
    <w:p w:rsidR="00CB6668" w:rsidRPr="00380595" w:rsidRDefault="00CB6668" w:rsidP="00CB6668">
      <w:pPr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CB6668" w:rsidRPr="00380595" w:rsidRDefault="00CB6668" w:rsidP="00CB6668">
      <w:pPr>
        <w:jc w:val="both"/>
        <w:rPr>
          <w:rFonts w:ascii="Arial" w:eastAsiaTheme="minorHAnsi" w:hAnsi="Arial" w:cs="Arial"/>
          <w:b/>
          <w:sz w:val="24"/>
          <w:szCs w:val="24"/>
        </w:rPr>
      </w:pPr>
      <w:r w:rsidRPr="00380595">
        <w:rPr>
          <w:rFonts w:ascii="Arial" w:hAnsi="Arial" w:cs="Arial"/>
          <w:b/>
          <w:bCs/>
          <w:sz w:val="24"/>
          <w:szCs w:val="24"/>
        </w:rPr>
        <w:t xml:space="preserve">2. a) viši policijski tehničar (viši policijski tehničar prometne tehnike) </w:t>
      </w:r>
      <w:r w:rsidR="00155F1C" w:rsidRPr="00380595">
        <w:rPr>
          <w:rFonts w:ascii="Arial" w:eastAsiaTheme="minorHAnsi" w:hAnsi="Arial" w:cs="Arial"/>
          <w:b/>
          <w:sz w:val="24"/>
          <w:szCs w:val="24"/>
        </w:rPr>
        <w:t>u 09,00 sati</w:t>
      </w:r>
    </w:p>
    <w:p w:rsidR="00CB6668" w:rsidRPr="00380595" w:rsidRDefault="00CB6668" w:rsidP="00CB6668">
      <w:pPr>
        <w:spacing w:line="180" w:lineRule="atLeast"/>
        <w:ind w:right="50"/>
        <w:jc w:val="both"/>
        <w:rPr>
          <w:rFonts w:ascii="Arial" w:hAnsi="Arial" w:cs="Arial"/>
          <w:b/>
          <w:bCs/>
          <w:sz w:val="24"/>
          <w:szCs w:val="24"/>
        </w:rPr>
      </w:pPr>
      <w:r w:rsidRPr="00380595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B6668">
        <w:rPr>
          <w:rFonts w:ascii="Arial" w:hAnsi="Arial" w:cs="Arial"/>
          <w:b/>
          <w:bCs/>
          <w:sz w:val="24"/>
          <w:szCs w:val="24"/>
        </w:rPr>
        <w:t xml:space="preserve">b) policijski tehničar (policijski tehničar za računalnu i </w:t>
      </w:r>
      <w:r w:rsidRPr="00380595">
        <w:rPr>
          <w:rFonts w:ascii="Arial" w:hAnsi="Arial" w:cs="Arial"/>
          <w:b/>
          <w:bCs/>
          <w:sz w:val="24"/>
          <w:szCs w:val="24"/>
        </w:rPr>
        <w:t xml:space="preserve">EOP tehniku) </w:t>
      </w:r>
      <w:r w:rsidR="00155F1C" w:rsidRPr="00380595">
        <w:rPr>
          <w:rFonts w:ascii="Arial" w:eastAsiaTheme="minorHAnsi" w:hAnsi="Arial" w:cs="Arial"/>
          <w:b/>
          <w:sz w:val="24"/>
          <w:szCs w:val="24"/>
        </w:rPr>
        <w:t xml:space="preserve">u </w:t>
      </w:r>
      <w:r w:rsidR="00380595" w:rsidRPr="00380595">
        <w:rPr>
          <w:rFonts w:ascii="Arial" w:eastAsiaTheme="minorHAnsi" w:hAnsi="Arial" w:cs="Arial"/>
          <w:b/>
          <w:sz w:val="24"/>
          <w:szCs w:val="24"/>
        </w:rPr>
        <w:t>10</w:t>
      </w:r>
      <w:r w:rsidR="00155F1C" w:rsidRPr="00380595">
        <w:rPr>
          <w:rFonts w:ascii="Arial" w:eastAsiaTheme="minorHAnsi" w:hAnsi="Arial" w:cs="Arial"/>
          <w:b/>
          <w:sz w:val="24"/>
          <w:szCs w:val="24"/>
        </w:rPr>
        <w:t>,00 sati</w:t>
      </w:r>
    </w:p>
    <w:p w:rsidR="00CB6668" w:rsidRPr="00CB6668" w:rsidRDefault="00CB6668" w:rsidP="00CB6668">
      <w:pPr>
        <w:spacing w:line="180" w:lineRule="atLeast"/>
        <w:ind w:right="50"/>
        <w:jc w:val="both"/>
        <w:rPr>
          <w:rFonts w:ascii="Arial" w:hAnsi="Arial" w:cs="Arial"/>
          <w:b/>
          <w:bCs/>
          <w:sz w:val="24"/>
          <w:szCs w:val="24"/>
        </w:rPr>
      </w:pPr>
    </w:p>
    <w:p w:rsidR="00CB6668" w:rsidRPr="00380595" w:rsidRDefault="00CB6668" w:rsidP="00CB6668">
      <w:r w:rsidRPr="00380595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CB6668">
        <w:rPr>
          <w:rFonts w:ascii="Arial" w:hAnsi="Arial" w:cs="Arial"/>
          <w:b/>
          <w:bCs/>
          <w:sz w:val="24"/>
          <w:szCs w:val="24"/>
        </w:rPr>
        <w:t xml:space="preserve">a) referent (administrativni tajnik) </w:t>
      </w:r>
      <w:r w:rsidR="00155F1C" w:rsidRPr="00380595">
        <w:rPr>
          <w:rFonts w:ascii="Arial" w:eastAsiaTheme="minorHAnsi" w:hAnsi="Arial" w:cs="Arial"/>
          <w:b/>
          <w:sz w:val="24"/>
          <w:szCs w:val="24"/>
        </w:rPr>
        <w:t xml:space="preserve">u </w:t>
      </w:r>
      <w:r w:rsidR="00380595" w:rsidRPr="00380595">
        <w:rPr>
          <w:rFonts w:ascii="Arial" w:eastAsiaTheme="minorHAnsi" w:hAnsi="Arial" w:cs="Arial"/>
          <w:b/>
          <w:sz w:val="24"/>
          <w:szCs w:val="24"/>
        </w:rPr>
        <w:t>11</w:t>
      </w:r>
      <w:r w:rsidR="00155F1C" w:rsidRPr="00380595">
        <w:rPr>
          <w:rFonts w:ascii="Arial" w:eastAsiaTheme="minorHAnsi" w:hAnsi="Arial" w:cs="Arial"/>
          <w:b/>
          <w:sz w:val="24"/>
          <w:szCs w:val="24"/>
        </w:rPr>
        <w:t>,00 sati</w:t>
      </w:r>
    </w:p>
    <w:p w:rsidR="00155F1C" w:rsidRPr="00380595" w:rsidRDefault="00CB6668" w:rsidP="00CB6668">
      <w:pPr>
        <w:spacing w:line="180" w:lineRule="atLeast"/>
        <w:ind w:right="50"/>
        <w:rPr>
          <w:rFonts w:ascii="Arial" w:hAnsi="Arial" w:cs="Arial"/>
          <w:b/>
          <w:bCs/>
          <w:sz w:val="24"/>
          <w:szCs w:val="24"/>
        </w:rPr>
      </w:pPr>
      <w:r w:rsidRPr="0038059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B6668" w:rsidRPr="00380595" w:rsidRDefault="00155F1C" w:rsidP="00CB6668">
      <w:pPr>
        <w:spacing w:line="180" w:lineRule="atLeast"/>
        <w:ind w:right="50"/>
        <w:rPr>
          <w:rFonts w:ascii="Arial" w:hAnsi="Arial" w:cs="Arial"/>
          <w:b/>
          <w:bCs/>
          <w:sz w:val="24"/>
          <w:szCs w:val="24"/>
        </w:rPr>
      </w:pPr>
      <w:r w:rsidRPr="00380595">
        <w:rPr>
          <w:rFonts w:ascii="Arial" w:hAnsi="Arial" w:cs="Arial"/>
          <w:b/>
          <w:bCs/>
          <w:sz w:val="24"/>
          <w:szCs w:val="24"/>
        </w:rPr>
        <w:t xml:space="preserve">4. </w:t>
      </w:r>
      <w:r w:rsidR="00CB6668" w:rsidRPr="00CB6668">
        <w:rPr>
          <w:rFonts w:ascii="Arial" w:hAnsi="Arial" w:cs="Arial"/>
          <w:b/>
          <w:bCs/>
          <w:sz w:val="24"/>
          <w:szCs w:val="24"/>
        </w:rPr>
        <w:t xml:space="preserve">a) referent (stručni referent za poslove prekršajnog postupka) </w:t>
      </w:r>
      <w:r w:rsidRPr="00380595">
        <w:rPr>
          <w:rFonts w:ascii="Arial" w:eastAsiaTheme="minorHAnsi" w:hAnsi="Arial" w:cs="Arial"/>
          <w:b/>
          <w:sz w:val="24"/>
          <w:szCs w:val="24"/>
        </w:rPr>
        <w:t xml:space="preserve">u </w:t>
      </w:r>
      <w:r w:rsidR="00380595" w:rsidRPr="00380595">
        <w:rPr>
          <w:rFonts w:ascii="Arial" w:eastAsiaTheme="minorHAnsi" w:hAnsi="Arial" w:cs="Arial"/>
          <w:b/>
          <w:sz w:val="24"/>
          <w:szCs w:val="24"/>
        </w:rPr>
        <w:t>12</w:t>
      </w:r>
      <w:r w:rsidRPr="00380595">
        <w:rPr>
          <w:rFonts w:ascii="Arial" w:eastAsiaTheme="minorHAnsi" w:hAnsi="Arial" w:cs="Arial"/>
          <w:b/>
          <w:sz w:val="24"/>
          <w:szCs w:val="24"/>
        </w:rPr>
        <w:t>,00 sati</w:t>
      </w:r>
    </w:p>
    <w:p w:rsidR="00155F1C" w:rsidRPr="00380595" w:rsidRDefault="00155F1C" w:rsidP="00CB6668">
      <w:pPr>
        <w:rPr>
          <w:rFonts w:ascii="Arial" w:hAnsi="Arial" w:cs="Arial"/>
          <w:b/>
          <w:bCs/>
          <w:sz w:val="24"/>
          <w:szCs w:val="24"/>
        </w:rPr>
      </w:pPr>
    </w:p>
    <w:p w:rsidR="00CB6668" w:rsidRPr="00380595" w:rsidRDefault="00155F1C" w:rsidP="00CB6668">
      <w:r w:rsidRPr="00380595">
        <w:rPr>
          <w:rFonts w:ascii="Arial" w:hAnsi="Arial" w:cs="Arial"/>
          <w:b/>
          <w:bCs/>
          <w:sz w:val="24"/>
          <w:szCs w:val="24"/>
        </w:rPr>
        <w:t xml:space="preserve">5. </w:t>
      </w:r>
      <w:r w:rsidR="00CB6668" w:rsidRPr="00CB6668">
        <w:rPr>
          <w:rFonts w:ascii="Arial" w:hAnsi="Arial" w:cs="Arial"/>
          <w:b/>
          <w:bCs/>
          <w:sz w:val="24"/>
          <w:szCs w:val="24"/>
        </w:rPr>
        <w:t>a) daktilograf (daktilograf u smjeni)</w:t>
      </w:r>
      <w:r w:rsidRPr="003805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0595">
        <w:rPr>
          <w:rFonts w:ascii="Arial" w:eastAsiaTheme="minorHAnsi" w:hAnsi="Arial" w:cs="Arial"/>
          <w:b/>
          <w:sz w:val="24"/>
          <w:szCs w:val="24"/>
        </w:rPr>
        <w:t xml:space="preserve">u </w:t>
      </w:r>
      <w:r w:rsidR="00380595" w:rsidRPr="00380595">
        <w:rPr>
          <w:rFonts w:ascii="Arial" w:eastAsiaTheme="minorHAnsi" w:hAnsi="Arial" w:cs="Arial"/>
          <w:b/>
          <w:sz w:val="24"/>
          <w:szCs w:val="24"/>
        </w:rPr>
        <w:t>13</w:t>
      </w:r>
      <w:r w:rsidRPr="00380595">
        <w:rPr>
          <w:rFonts w:ascii="Arial" w:eastAsiaTheme="minorHAnsi" w:hAnsi="Arial" w:cs="Arial"/>
          <w:b/>
          <w:sz w:val="24"/>
          <w:szCs w:val="24"/>
        </w:rPr>
        <w:t>,00 sati</w:t>
      </w:r>
    </w:p>
    <w:p w:rsidR="00CB6668" w:rsidRPr="00CB6668" w:rsidRDefault="00CB6668" w:rsidP="00CB6668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Pravni izvori za pripremu kandidata za testiranje objavljeni su na web stranici Policijske uprave virovitičko-podravske istovremeno s objavom natječaja.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Kandidati/kinje koji nisu podnijeli/e pravodobnu ili potpunu prijavu ili ne ispunjavaju formalne uvjete iz javnog natječaja ne smatraju se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prijavljenim na natječaj te će im biti dostavljena pisana obavijest, </w:t>
      </w:r>
      <w:r>
        <w:rPr>
          <w:rFonts w:ascii="Arial" w:hAnsi="Arial" w:cs="Arial"/>
          <w:b/>
          <w:sz w:val="24"/>
          <w:szCs w:val="24"/>
        </w:rPr>
        <w:t>putem elektroničke pošte ili pisanim podneskom</w:t>
      </w:r>
      <w:r>
        <w:rPr>
          <w:rFonts w:ascii="Arial" w:hAnsi="Arial" w:cs="Arial"/>
          <w:sz w:val="24"/>
          <w:szCs w:val="24"/>
        </w:rPr>
        <w:t>, u kojoj se navode razlozi zbog kojih se ne smatraju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prijavljenim na natječaj.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 dodatne informacije kandidati/kinje mogu dobiti na telefon broj:033/741-333, kao i kandidati/kinje, koje su osobe s invaliditetom, ukoliko im je potrebna razumna prilagodba prilikom provođenja pisanog dijela testiranja i intervjua.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6B5A" w:rsidRDefault="00926B5A" w:rsidP="00926B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PRAVILA TESTIRANJA</w:t>
      </w:r>
    </w:p>
    <w:p w:rsidR="00926B5A" w:rsidRDefault="00926B5A" w:rsidP="00926B5A">
      <w:pPr>
        <w:jc w:val="center"/>
        <w:rPr>
          <w:rFonts w:ascii="Arial" w:hAnsi="Arial" w:cs="Arial"/>
          <w:b/>
          <w:sz w:val="24"/>
          <w:szCs w:val="24"/>
        </w:rPr>
      </w:pPr>
    </w:p>
    <w:p w:rsidR="00926B5A" w:rsidRDefault="00926B5A" w:rsidP="00926B5A">
      <w:pPr>
        <w:pStyle w:val="Odlomakpopis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dolasku na testiranje, od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će biti zatraženo predočavanje odgovarajuće identifikacijske isprave </w:t>
      </w:r>
      <w:r w:rsidR="00155F1C">
        <w:rPr>
          <w:rFonts w:ascii="Arial" w:hAnsi="Arial" w:cs="Arial"/>
          <w:sz w:val="24"/>
          <w:szCs w:val="24"/>
        </w:rPr>
        <w:t xml:space="preserve">sa slikom </w:t>
      </w:r>
      <w:r>
        <w:rPr>
          <w:rFonts w:ascii="Arial" w:hAnsi="Arial" w:cs="Arial"/>
          <w:sz w:val="24"/>
          <w:szCs w:val="24"/>
        </w:rPr>
        <w:t>radi utvrđivanja identiteta. Kandidati/kinje koji/e ne mogu dokazati identitet, osobe za koje je utvrđeno da ne ispunjavaju formalne uvjete propisane javnim natječajem kao i osobe za koje se utvrdi da nisu podnijele prijavu na javni natječaj za radna mjesta za koje se obavlja testiranje ne mogu pristupiti testiranju.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NAPOMENA</w:t>
      </w:r>
      <w:r>
        <w:rPr>
          <w:rFonts w:ascii="Arial" w:hAnsi="Arial" w:cs="Arial"/>
          <w:sz w:val="24"/>
          <w:szCs w:val="24"/>
        </w:rPr>
        <w:t>: Kandidati/kinje koji dođu u zgradu, gdje se održava testiranje, nakon vremena određenog za početak testiranja, neće moći pristupiti testiranju.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pStyle w:val="Odlomakpopis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provođenja testiranja utvrditi će se identitet i svojstva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, a isti će biti upućeni u dvoranu gdje će se održavati testiranje. 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se sastoji od provjere znanja, sposobnosti i vještina kandidata bitnih za obavljanje poslova radnih mjesta za koje je raspisan javni natječaj.</w:t>
      </w:r>
    </w:p>
    <w:p w:rsidR="00155F1C" w:rsidRDefault="00155F1C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pStyle w:val="Odlomakpopis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provjeru znanja, sposobnosti i vještina,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se dodjeljuje od 0 do 10 bodova. Smatra se da su kandidati/kinje zadovoljili na testiranju ako su dobili/e najmanje 5 bodova. </w:t>
      </w:r>
    </w:p>
    <w:p w:rsidR="00155F1C" w:rsidRDefault="00155F1C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pStyle w:val="Odlomakpopis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 vrijeme testiranja nije dopušteno:</w:t>
      </w:r>
    </w:p>
    <w:p w:rsidR="00926B5A" w:rsidRDefault="00926B5A" w:rsidP="00926B5A">
      <w:pPr>
        <w:pStyle w:val="Odlomakpopisa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koristiti se bilo kakvom literaturom odnosno bilješkama,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koristiti mobitel ili druga komunikacijska sredstva,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napuštati prostoriju u kojoj se provjera odvija bez odobrenja osobe koja provodi  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testiranje,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razgovarati s ostalim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, niti na drugi način remetiti 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koncentraciju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pojedini kandidat/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prekrši pravila bit će udaljen/a s provjere znanja, a njegov/njezin rezultat Komisija neće priznati niti ocijeniti. </w:t>
      </w:r>
    </w:p>
    <w:p w:rsidR="00926B5A" w:rsidRDefault="00926B5A" w:rsidP="00926B5A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B210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NAPOMENA</w:t>
      </w:r>
      <w:r>
        <w:rPr>
          <w:rFonts w:ascii="Arial" w:hAnsi="Arial" w:cs="Arial"/>
          <w:sz w:val="24"/>
          <w:szCs w:val="24"/>
        </w:rPr>
        <w:t>: Za vrijeme boravka u prostorijama gdje se održava testiranje kandidati/kinje su dužni/e poštivati kućni red i postupati prema uputama Komisije za provedbu javnog natječaja. U slučaju kršenja kućnog reda i nepridržavanja uputa službenih osoba, kandidati/kinje će biti upozoreni/e na primjeren način, a ako se i dalje nastave neprimjereno ponašati biti će udaljeni/e s testiranja, te će se smatrati da su odustali/e o</w:t>
      </w:r>
      <w:r w:rsidR="00B2107B">
        <w:rPr>
          <w:rFonts w:ascii="Arial" w:hAnsi="Arial" w:cs="Arial"/>
          <w:sz w:val="24"/>
          <w:szCs w:val="24"/>
        </w:rPr>
        <w:t>d daljnjeg postupka testiranja</w:t>
      </w:r>
      <w:r w:rsidR="00155F1C">
        <w:rPr>
          <w:rFonts w:ascii="Arial" w:hAnsi="Arial" w:cs="Arial"/>
          <w:sz w:val="24"/>
          <w:szCs w:val="24"/>
        </w:rPr>
        <w:t>.</w:t>
      </w:r>
    </w:p>
    <w:p w:rsidR="00155F1C" w:rsidRDefault="00155F1C" w:rsidP="00B2107B">
      <w:pPr>
        <w:jc w:val="both"/>
        <w:rPr>
          <w:rFonts w:ascii="Arial" w:hAnsi="Arial" w:cs="Arial"/>
          <w:sz w:val="24"/>
          <w:szCs w:val="24"/>
        </w:rPr>
      </w:pPr>
    </w:p>
    <w:p w:rsidR="00155F1C" w:rsidRPr="00155F1C" w:rsidRDefault="00155F1C" w:rsidP="007E649C">
      <w:pPr>
        <w:numPr>
          <w:ilvl w:val="0"/>
          <w:numId w:val="14"/>
        </w:num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55F1C">
        <w:rPr>
          <w:rFonts w:ascii="Arial" w:eastAsiaTheme="minorHAnsi" w:hAnsi="Arial" w:cs="Arial"/>
          <w:sz w:val="24"/>
          <w:szCs w:val="24"/>
        </w:rPr>
        <w:t xml:space="preserve">Za </w:t>
      </w:r>
      <w:r>
        <w:rPr>
          <w:rFonts w:ascii="Arial" w:eastAsiaTheme="minorHAnsi" w:hAnsi="Arial" w:cs="Arial"/>
          <w:sz w:val="24"/>
          <w:szCs w:val="24"/>
        </w:rPr>
        <w:t xml:space="preserve">radno mjesto pod rednim brojem </w:t>
      </w:r>
      <w:r w:rsidR="00380595">
        <w:rPr>
          <w:rFonts w:ascii="Arial" w:eastAsiaTheme="minorHAnsi" w:hAnsi="Arial" w:cs="Arial"/>
          <w:sz w:val="24"/>
          <w:szCs w:val="24"/>
        </w:rPr>
        <w:t>5</w:t>
      </w:r>
      <w:r w:rsidRPr="00155F1C">
        <w:rPr>
          <w:rFonts w:ascii="Arial" w:eastAsiaTheme="minorHAnsi" w:hAnsi="Arial" w:cs="Arial"/>
          <w:sz w:val="24"/>
          <w:szCs w:val="24"/>
        </w:rPr>
        <w:t xml:space="preserve">. </w:t>
      </w:r>
      <w:r w:rsidR="00380595">
        <w:rPr>
          <w:rFonts w:ascii="Arial" w:eastAsiaTheme="minorHAnsi" w:hAnsi="Arial" w:cs="Arial"/>
          <w:sz w:val="24"/>
          <w:szCs w:val="24"/>
        </w:rPr>
        <w:t>a</w:t>
      </w:r>
      <w:r w:rsidRPr="00155F1C">
        <w:rPr>
          <w:rFonts w:ascii="Arial" w:eastAsiaTheme="minorHAnsi" w:hAnsi="Arial" w:cs="Arial"/>
          <w:sz w:val="24"/>
          <w:szCs w:val="24"/>
        </w:rPr>
        <w:t xml:space="preserve">) daktilograf propisano je utvrđivanje vještine </w:t>
      </w:r>
      <w:r w:rsidR="00380595">
        <w:rPr>
          <w:rFonts w:ascii="Arial" w:eastAsiaTheme="minorHAnsi" w:hAnsi="Arial" w:cs="Arial"/>
          <w:sz w:val="24"/>
          <w:szCs w:val="24"/>
        </w:rPr>
        <w:t xml:space="preserve">  </w:t>
      </w:r>
      <w:r w:rsidRPr="00155F1C">
        <w:rPr>
          <w:rFonts w:ascii="Arial" w:eastAsiaTheme="minorHAnsi" w:hAnsi="Arial" w:cs="Arial"/>
          <w:sz w:val="24"/>
          <w:szCs w:val="24"/>
        </w:rPr>
        <w:t>– točnog prijepisa teksta u zadanom roku.</w:t>
      </w:r>
    </w:p>
    <w:p w:rsidR="00380595" w:rsidRDefault="00155F1C" w:rsidP="00155F1C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55F1C">
        <w:rPr>
          <w:rFonts w:ascii="Arial" w:eastAsiaTheme="minorHAnsi" w:hAnsi="Arial" w:cs="Arial"/>
          <w:sz w:val="24"/>
          <w:szCs w:val="24"/>
        </w:rPr>
        <w:tab/>
      </w:r>
    </w:p>
    <w:p w:rsidR="00155F1C" w:rsidRPr="00155F1C" w:rsidRDefault="00155F1C" w:rsidP="007E649C">
      <w:pPr>
        <w:ind w:left="360" w:firstLine="348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155F1C">
        <w:rPr>
          <w:rFonts w:ascii="Arial" w:eastAsiaTheme="minorHAnsi" w:hAnsi="Arial" w:cs="Arial"/>
          <w:sz w:val="24"/>
          <w:szCs w:val="24"/>
        </w:rPr>
        <w:t>Na utvrđivanje vještine točnog prijepisa teksta u zadanom roku upućuju se svi kandidati</w:t>
      </w:r>
      <w:r w:rsidR="007E649C">
        <w:rPr>
          <w:rFonts w:ascii="Arial" w:eastAsiaTheme="minorHAnsi" w:hAnsi="Arial" w:cs="Arial"/>
          <w:sz w:val="24"/>
          <w:szCs w:val="24"/>
        </w:rPr>
        <w:t xml:space="preserve"> </w:t>
      </w:r>
      <w:r w:rsidRPr="00155F1C">
        <w:rPr>
          <w:rFonts w:ascii="Arial" w:eastAsiaTheme="minorHAnsi" w:hAnsi="Arial" w:cs="Arial"/>
          <w:sz w:val="24"/>
          <w:szCs w:val="24"/>
        </w:rPr>
        <w:t xml:space="preserve">koji su zadovoljili na testiranju za </w:t>
      </w:r>
      <w:r w:rsidR="00380595">
        <w:rPr>
          <w:rFonts w:ascii="Arial" w:eastAsiaTheme="minorHAnsi" w:hAnsi="Arial" w:cs="Arial"/>
          <w:sz w:val="24"/>
          <w:szCs w:val="24"/>
        </w:rPr>
        <w:t>radno mjesto pod rednim brojem 5</w:t>
      </w:r>
      <w:r w:rsidRPr="00155F1C">
        <w:rPr>
          <w:rFonts w:ascii="Arial" w:eastAsiaTheme="minorHAnsi" w:hAnsi="Arial" w:cs="Arial"/>
          <w:sz w:val="24"/>
          <w:szCs w:val="24"/>
        </w:rPr>
        <w:t xml:space="preserve">. </w:t>
      </w:r>
      <w:r w:rsidR="00380595">
        <w:rPr>
          <w:rFonts w:ascii="Arial" w:eastAsiaTheme="minorHAnsi" w:hAnsi="Arial" w:cs="Arial"/>
          <w:sz w:val="24"/>
          <w:szCs w:val="24"/>
        </w:rPr>
        <w:t>a</w:t>
      </w:r>
      <w:r w:rsidRPr="00155F1C">
        <w:rPr>
          <w:rFonts w:ascii="Arial" w:eastAsiaTheme="minorHAnsi" w:hAnsi="Arial" w:cs="Arial"/>
          <w:sz w:val="24"/>
          <w:szCs w:val="24"/>
        </w:rPr>
        <w:t>).</w:t>
      </w:r>
    </w:p>
    <w:p w:rsidR="00155F1C" w:rsidRPr="00155F1C" w:rsidRDefault="00155F1C" w:rsidP="00155F1C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155F1C" w:rsidRPr="00155F1C" w:rsidRDefault="00155F1C" w:rsidP="007E649C">
      <w:pPr>
        <w:ind w:left="360" w:firstLine="348"/>
        <w:contextualSpacing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 w:rsidRPr="00155F1C">
        <w:rPr>
          <w:rFonts w:ascii="Arial" w:eastAsiaTheme="minorHAnsi" w:hAnsi="Arial" w:cs="Arial"/>
          <w:color w:val="000000" w:themeColor="text1"/>
          <w:sz w:val="24"/>
          <w:szCs w:val="24"/>
        </w:rPr>
        <w:t>O datumu i vremenu provođenja utvrđivanja vještine – točnog prijepisa teksta u zadanom roku kandidati će biti pravovremeno obavješteni.</w:t>
      </w:r>
    </w:p>
    <w:p w:rsidR="00155F1C" w:rsidRDefault="00155F1C" w:rsidP="00B2107B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6B5A" w:rsidRDefault="00926B5A" w:rsidP="007E649C">
      <w:pPr>
        <w:pStyle w:val="Odlomakpopisa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razgovor (intervju) pozvat će se kandidati koji su ostvarili ukupno najviše bodova na testiranju i to 10 kandidata za svako radno mjesto, a ukoliko se za radno mjesto traži veći broj izvršitelja taj će se broj povećati za broj traženih izvršitelja. 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je na testiranju zadovoljilo manje od 10 kandidata na razgovor će se pozvati svi kandidati koji su zadovoljili na testiranju.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 kandidati koji dijele 10. mjesto, nakon provedenog testiranja pozvat će se na  razgovor (intervju). Komisija kroz razgovor (intervju) s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utvrđuje </w:t>
      </w:r>
      <w:r w:rsidR="00356A76">
        <w:rPr>
          <w:rFonts w:ascii="Arial" w:hAnsi="Arial" w:cs="Arial"/>
          <w:sz w:val="24"/>
          <w:szCs w:val="24"/>
        </w:rPr>
        <w:t>znanja, vještina i sposobnosti</w:t>
      </w:r>
      <w:r w:rsidR="00356A76" w:rsidRPr="007379E4">
        <w:rPr>
          <w:rFonts w:ascii="Arial" w:hAnsi="Arial" w:cs="Arial"/>
          <w:sz w:val="24"/>
          <w:szCs w:val="24"/>
          <w:lang w:eastAsia="hr-HR"/>
        </w:rPr>
        <w:t xml:space="preserve"> kandidata za ra</w:t>
      </w:r>
      <w:r w:rsidR="00356A76">
        <w:rPr>
          <w:rFonts w:ascii="Arial" w:hAnsi="Arial" w:cs="Arial"/>
          <w:sz w:val="24"/>
          <w:szCs w:val="24"/>
          <w:lang w:eastAsia="hr-HR"/>
        </w:rPr>
        <w:t xml:space="preserve">d u državnoj službi </w:t>
      </w:r>
      <w:r>
        <w:rPr>
          <w:rFonts w:ascii="Arial" w:hAnsi="Arial" w:cs="Arial"/>
          <w:sz w:val="24"/>
          <w:szCs w:val="24"/>
        </w:rPr>
        <w:t>te rezultate ostvarene u njihovu dosadašnjem radu.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razgovora (intervjua) boduju se na isti način kao i testiranje tj. svakom pojedinom kandidatu /kinji se dodjeljuje određeni broj bodova od 0 do 10.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točnom terminu razgovora (intervjua) kandidati/kinje će biti pravovremeno obaviješteni.</w:t>
      </w:r>
    </w:p>
    <w:p w:rsidR="00926B5A" w:rsidRDefault="00926B5A" w:rsidP="00926B5A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4E97" w:rsidRDefault="00504E97"/>
    <w:sectPr w:rsidR="00504E97" w:rsidSect="00155F1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B67"/>
    <w:multiLevelType w:val="hybridMultilevel"/>
    <w:tmpl w:val="E8D2813A"/>
    <w:lvl w:ilvl="0" w:tplc="8E2E051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251DA4"/>
    <w:multiLevelType w:val="hybridMultilevel"/>
    <w:tmpl w:val="7CFEAFE4"/>
    <w:lvl w:ilvl="0" w:tplc="6C1E2F78">
      <w:start w:val="1"/>
      <w:numFmt w:val="lowerLetter"/>
      <w:lvlText w:val="%1)"/>
      <w:lvlJc w:val="left"/>
      <w:pPr>
        <w:ind w:left="1800" w:hanging="108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703B0"/>
    <w:multiLevelType w:val="hybridMultilevel"/>
    <w:tmpl w:val="03BA3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3AAC"/>
    <w:multiLevelType w:val="hybridMultilevel"/>
    <w:tmpl w:val="94C25E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B1898"/>
    <w:multiLevelType w:val="hybridMultilevel"/>
    <w:tmpl w:val="5150CB4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76E89"/>
    <w:multiLevelType w:val="hybridMultilevel"/>
    <w:tmpl w:val="992E2536"/>
    <w:lvl w:ilvl="0" w:tplc="44DE70D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A5880"/>
    <w:multiLevelType w:val="hybridMultilevel"/>
    <w:tmpl w:val="45D67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32D10"/>
    <w:multiLevelType w:val="hybridMultilevel"/>
    <w:tmpl w:val="CA62CC2E"/>
    <w:lvl w:ilvl="0" w:tplc="8E2E051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BFD5C71"/>
    <w:multiLevelType w:val="hybridMultilevel"/>
    <w:tmpl w:val="666A8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7437E"/>
    <w:multiLevelType w:val="hybridMultilevel"/>
    <w:tmpl w:val="1286F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7628"/>
    <w:multiLevelType w:val="hybridMultilevel"/>
    <w:tmpl w:val="707002B4"/>
    <w:lvl w:ilvl="0" w:tplc="44DE70D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5A"/>
    <w:rsid w:val="000F45B9"/>
    <w:rsid w:val="00155F1C"/>
    <w:rsid w:val="00160B20"/>
    <w:rsid w:val="001A0F76"/>
    <w:rsid w:val="001C2C79"/>
    <w:rsid w:val="00356A76"/>
    <w:rsid w:val="00380595"/>
    <w:rsid w:val="00423D24"/>
    <w:rsid w:val="004A18B9"/>
    <w:rsid w:val="00504E97"/>
    <w:rsid w:val="00692011"/>
    <w:rsid w:val="007A3BA0"/>
    <w:rsid w:val="007E649C"/>
    <w:rsid w:val="00926B5A"/>
    <w:rsid w:val="009F08DD"/>
    <w:rsid w:val="00B2107B"/>
    <w:rsid w:val="00B45BCA"/>
    <w:rsid w:val="00B603D6"/>
    <w:rsid w:val="00CB6668"/>
    <w:rsid w:val="00E818ED"/>
    <w:rsid w:val="00EE49BF"/>
    <w:rsid w:val="00F269FD"/>
    <w:rsid w:val="00F326B0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39F03-EE05-4F15-A65A-4F84DDD3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B5A"/>
    <w:pPr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6B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0F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F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Hanić Božica</dc:creator>
  <cp:keywords/>
  <dc:description/>
  <cp:lastModifiedBy>Petrović Andrea</cp:lastModifiedBy>
  <cp:revision>2</cp:revision>
  <cp:lastPrinted>2025-01-13T11:38:00Z</cp:lastPrinted>
  <dcterms:created xsi:type="dcterms:W3CDTF">2025-01-14T12:06:00Z</dcterms:created>
  <dcterms:modified xsi:type="dcterms:W3CDTF">2025-01-14T12:06:00Z</dcterms:modified>
</cp:coreProperties>
</file>